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A601" w14:textId="77777777" w:rsidR="0097025F" w:rsidRPr="0097025F" w:rsidRDefault="0097025F" w:rsidP="0097025F">
      <w:pPr>
        <w:rPr>
          <w:b/>
          <w:bCs/>
        </w:rPr>
      </w:pPr>
    </w:p>
    <w:p w14:paraId="2253066E" w14:textId="77777777" w:rsidR="00866CCF" w:rsidRPr="00866CCF" w:rsidRDefault="00866CCF" w:rsidP="00866CCF">
      <w:pPr>
        <w:rPr>
          <w:b/>
          <w:bCs/>
        </w:rPr>
      </w:pPr>
      <w:r w:rsidRPr="00866CCF">
        <w:rPr>
          <w:b/>
          <w:bCs/>
        </w:rPr>
        <w:t>VPM's K.G. Joshi College of Arts and N.G. Bedekar College of Commerce     </w:t>
      </w:r>
      <w:proofErr w:type="gramStart"/>
      <w:r w:rsidRPr="00866CCF">
        <w:rPr>
          <w:b/>
          <w:bCs/>
        </w:rPr>
        <w:t xml:space="preserve">   (</w:t>
      </w:r>
      <w:proofErr w:type="gramEnd"/>
      <w:r w:rsidRPr="00866CCF">
        <w:rPr>
          <w:b/>
          <w:bCs/>
        </w:rPr>
        <w:t>Autonomous), Thane</w:t>
      </w:r>
    </w:p>
    <w:p w14:paraId="662A6574" w14:textId="77777777" w:rsidR="00866CCF" w:rsidRPr="00866CCF" w:rsidRDefault="00866CCF" w:rsidP="00866CCF">
      <w:pPr>
        <w:rPr>
          <w:b/>
          <w:bCs/>
        </w:rPr>
      </w:pPr>
      <w:r w:rsidRPr="00866CCF">
        <w:rPr>
          <w:b/>
          <w:bCs/>
        </w:rPr>
        <w:t>Activity Report</w:t>
      </w:r>
    </w:p>
    <w:p w14:paraId="0382F587" w14:textId="77777777" w:rsidR="00866CCF" w:rsidRPr="00866CCF" w:rsidRDefault="00866CCF" w:rsidP="00866CCF">
      <w:pPr>
        <w:rPr>
          <w:b/>
          <w:bCs/>
        </w:rPr>
      </w:pPr>
      <w:r w:rsidRPr="00866CCF">
        <w:rPr>
          <w:b/>
          <w:bCs/>
        </w:rPr>
        <w:t>1. Name of the Activity: Community Engagement Program (CEP)</w:t>
      </w:r>
    </w:p>
    <w:p w14:paraId="5211DC1D" w14:textId="77777777" w:rsidR="00866CCF" w:rsidRPr="00866CCF" w:rsidRDefault="00866CCF" w:rsidP="00866CCF">
      <w:pPr>
        <w:rPr>
          <w:b/>
          <w:bCs/>
        </w:rPr>
      </w:pPr>
      <w:r w:rsidRPr="00866CCF">
        <w:rPr>
          <w:b/>
          <w:bCs/>
        </w:rPr>
        <w:t xml:space="preserve">2. Name of the Department: Sanskrit with All Humanities </w:t>
      </w:r>
      <w:proofErr w:type="gramStart"/>
      <w:r w:rsidRPr="00866CCF">
        <w:rPr>
          <w:b/>
          <w:bCs/>
        </w:rPr>
        <w:t>Departments  of</w:t>
      </w:r>
      <w:proofErr w:type="gramEnd"/>
      <w:r w:rsidRPr="00866CCF">
        <w:rPr>
          <w:b/>
          <w:bCs/>
        </w:rPr>
        <w:t xml:space="preserve"> Joshi Bedekar College</w:t>
      </w:r>
    </w:p>
    <w:p w14:paraId="1236147D" w14:textId="77777777" w:rsidR="00866CCF" w:rsidRPr="00866CCF" w:rsidRDefault="00866CCF" w:rsidP="00866CCF">
      <w:pPr>
        <w:rPr>
          <w:b/>
          <w:bCs/>
        </w:rPr>
      </w:pPr>
      <w:r w:rsidRPr="00866CCF">
        <w:rPr>
          <w:b/>
          <w:bCs/>
        </w:rPr>
        <w:t xml:space="preserve">3. Day &amp; Date: 11 February </w:t>
      </w:r>
      <w:proofErr w:type="gramStart"/>
      <w:r w:rsidRPr="00866CCF">
        <w:rPr>
          <w:b/>
          <w:bCs/>
        </w:rPr>
        <w:t>2025,Tuesday</w:t>
      </w:r>
      <w:proofErr w:type="gramEnd"/>
      <w:r w:rsidRPr="00866CCF">
        <w:rPr>
          <w:b/>
          <w:bCs/>
        </w:rPr>
        <w:t> </w:t>
      </w:r>
    </w:p>
    <w:p w14:paraId="3FBCAB9E" w14:textId="77777777" w:rsidR="00866CCF" w:rsidRPr="00866CCF" w:rsidRDefault="00866CCF" w:rsidP="00866CCF">
      <w:pPr>
        <w:rPr>
          <w:b/>
          <w:bCs/>
        </w:rPr>
      </w:pPr>
      <w:r w:rsidRPr="00866CCF">
        <w:rPr>
          <w:b/>
          <w:bCs/>
        </w:rPr>
        <w:t xml:space="preserve">4.Venue: </w:t>
      </w:r>
      <w:proofErr w:type="spellStart"/>
      <w:r w:rsidRPr="00866CCF">
        <w:rPr>
          <w:b/>
          <w:bCs/>
        </w:rPr>
        <w:t>Thorale</w:t>
      </w:r>
      <w:proofErr w:type="spellEnd"/>
      <w:r w:rsidRPr="00866CCF">
        <w:rPr>
          <w:b/>
          <w:bCs/>
        </w:rPr>
        <w:t xml:space="preserve"> Bajirao </w:t>
      </w:r>
      <w:proofErr w:type="spellStart"/>
      <w:r w:rsidRPr="00866CCF">
        <w:rPr>
          <w:b/>
          <w:bCs/>
        </w:rPr>
        <w:t>Peshave</w:t>
      </w:r>
      <w:proofErr w:type="spellEnd"/>
      <w:r w:rsidRPr="00866CCF">
        <w:rPr>
          <w:b/>
          <w:bCs/>
        </w:rPr>
        <w:t xml:space="preserve"> </w:t>
      </w:r>
      <w:proofErr w:type="spellStart"/>
      <w:r w:rsidRPr="00866CCF">
        <w:rPr>
          <w:b/>
          <w:bCs/>
        </w:rPr>
        <w:t>Sabhagriha</w:t>
      </w:r>
      <w:proofErr w:type="spellEnd"/>
      <w:r w:rsidRPr="00866CCF">
        <w:rPr>
          <w:b/>
          <w:bCs/>
        </w:rPr>
        <w:t> </w:t>
      </w:r>
    </w:p>
    <w:p w14:paraId="4410ACAE" w14:textId="77777777" w:rsidR="00866CCF" w:rsidRPr="00866CCF" w:rsidRDefault="00866CCF" w:rsidP="00866CCF">
      <w:pPr>
        <w:rPr>
          <w:b/>
          <w:bCs/>
        </w:rPr>
      </w:pPr>
      <w:r w:rsidRPr="00866CCF">
        <w:rPr>
          <w:b/>
          <w:bCs/>
        </w:rPr>
        <w:t xml:space="preserve">5. Resource Person: Dr. Vijay </w:t>
      </w:r>
      <w:proofErr w:type="gramStart"/>
      <w:r w:rsidRPr="00866CCF">
        <w:rPr>
          <w:b/>
          <w:bCs/>
        </w:rPr>
        <w:t>Bedekar ,</w:t>
      </w:r>
      <w:proofErr w:type="gramEnd"/>
      <w:r w:rsidRPr="00866CCF">
        <w:rPr>
          <w:b/>
          <w:bCs/>
        </w:rPr>
        <w:t xml:space="preserve"> </w:t>
      </w:r>
      <w:proofErr w:type="spellStart"/>
      <w:r w:rsidRPr="00866CCF">
        <w:rPr>
          <w:b/>
          <w:bCs/>
        </w:rPr>
        <w:t>Mrs.Sumedha</w:t>
      </w:r>
      <w:proofErr w:type="spellEnd"/>
      <w:r w:rsidRPr="00866CCF">
        <w:rPr>
          <w:b/>
          <w:bCs/>
        </w:rPr>
        <w:t xml:space="preserve"> Bedekar and </w:t>
      </w:r>
      <w:proofErr w:type="spellStart"/>
      <w:r w:rsidRPr="00866CCF">
        <w:rPr>
          <w:b/>
          <w:bCs/>
        </w:rPr>
        <w:t>Shri.Rajendra</w:t>
      </w:r>
      <w:proofErr w:type="spellEnd"/>
      <w:r w:rsidRPr="00866CCF">
        <w:rPr>
          <w:b/>
          <w:bCs/>
        </w:rPr>
        <w:t xml:space="preserve"> Salve</w:t>
      </w:r>
    </w:p>
    <w:p w14:paraId="4EBD78B6" w14:textId="77777777" w:rsidR="00866CCF" w:rsidRPr="00866CCF" w:rsidRDefault="00866CCF" w:rsidP="00866CCF">
      <w:pPr>
        <w:rPr>
          <w:b/>
          <w:bCs/>
        </w:rPr>
      </w:pPr>
      <w:r w:rsidRPr="00866CCF">
        <w:rPr>
          <w:b/>
          <w:bCs/>
        </w:rPr>
        <w:t>6. Number of Participants: 30</w:t>
      </w:r>
    </w:p>
    <w:p w14:paraId="55CCAE5D" w14:textId="77777777" w:rsidR="00866CCF" w:rsidRPr="00866CCF" w:rsidRDefault="00866CCF" w:rsidP="00866CCF">
      <w:pPr>
        <w:rPr>
          <w:b/>
          <w:bCs/>
        </w:rPr>
      </w:pPr>
      <w:r w:rsidRPr="00866CCF">
        <w:rPr>
          <w:b/>
          <w:bCs/>
        </w:rPr>
        <w:t>7. Purpose of the Activity: Purpose of the Activity: Community Engagement Program – "</w:t>
      </w:r>
      <w:r w:rsidRPr="00866CCF">
        <w:rPr>
          <w:b/>
          <w:bCs/>
          <w:cs/>
          <w:lang w:bidi="mr-IN"/>
        </w:rPr>
        <w:t>या जन्मावर शतदा प्रेम करावे</w:t>
      </w:r>
      <w:r w:rsidRPr="00866CCF">
        <w:rPr>
          <w:b/>
          <w:bCs/>
        </w:rPr>
        <w:t>" The purpose of organizing the Community Engagement Program (CEP) titled "</w:t>
      </w:r>
      <w:r w:rsidRPr="00866CCF">
        <w:rPr>
          <w:b/>
          <w:bCs/>
          <w:cs/>
          <w:lang w:bidi="mr-IN"/>
        </w:rPr>
        <w:t>या जन्मावर शतदा प्रेम करावे</w:t>
      </w:r>
      <w:r w:rsidRPr="00866CCF">
        <w:rPr>
          <w:b/>
          <w:bCs/>
        </w:rPr>
        <w:t>" is to promote empathy, respect, and emotional connection with the elderly members of society. This initiative encourages students to engage meaningfully with senior citizens and understand their experiences, challenges, and wisdom, thereby nurturing intergenerational bonding and a sense of social responsibility.</w:t>
      </w:r>
    </w:p>
    <w:p w14:paraId="284A143B" w14:textId="77777777" w:rsidR="00866CCF" w:rsidRPr="00866CCF" w:rsidRDefault="00866CCF" w:rsidP="00866CCF">
      <w:pPr>
        <w:rPr>
          <w:b/>
          <w:bCs/>
        </w:rPr>
      </w:pPr>
      <w:r w:rsidRPr="00866CCF">
        <w:rPr>
          <w:b/>
          <w:bCs/>
        </w:rPr>
        <w:t>The key objectives include:</w:t>
      </w:r>
    </w:p>
    <w:p w14:paraId="3CF6EB3C" w14:textId="77777777" w:rsidR="00866CCF" w:rsidRPr="00866CCF" w:rsidRDefault="00866CCF" w:rsidP="00866CCF">
      <w:pPr>
        <w:numPr>
          <w:ilvl w:val="0"/>
          <w:numId w:val="6"/>
        </w:numPr>
        <w:rPr>
          <w:b/>
          <w:bCs/>
        </w:rPr>
      </w:pPr>
      <w:r w:rsidRPr="00866CCF">
        <w:rPr>
          <w:b/>
          <w:bCs/>
        </w:rPr>
        <w:t>Promoting Compassion and Respect for the Elderly</w:t>
      </w:r>
      <w:r w:rsidRPr="00866CCF">
        <w:rPr>
          <w:b/>
          <w:bCs/>
        </w:rPr>
        <w:br/>
        <w:t xml:space="preserve"> To help students understand the emotional and social needs of the elderly and cultivate a respectful and caring attitude towards them.</w:t>
      </w:r>
    </w:p>
    <w:p w14:paraId="67AB216E" w14:textId="77777777" w:rsidR="00866CCF" w:rsidRPr="00866CCF" w:rsidRDefault="00866CCF" w:rsidP="00866CCF">
      <w:pPr>
        <w:numPr>
          <w:ilvl w:val="0"/>
          <w:numId w:val="6"/>
        </w:numPr>
        <w:rPr>
          <w:b/>
          <w:bCs/>
        </w:rPr>
      </w:pPr>
      <w:r w:rsidRPr="00866CCF">
        <w:rPr>
          <w:b/>
          <w:bCs/>
        </w:rPr>
        <w:t>Bridging the Generation Gap</w:t>
      </w:r>
      <w:r w:rsidRPr="00866CCF">
        <w:rPr>
          <w:b/>
          <w:bCs/>
        </w:rPr>
        <w:br/>
        <w:t xml:space="preserve"> By interacting with older adults, students gain valuable insights and life lessons, which helps build a mutual understanding between generations.</w:t>
      </w:r>
    </w:p>
    <w:p w14:paraId="2B2E617D" w14:textId="77777777" w:rsidR="00866CCF" w:rsidRPr="00866CCF" w:rsidRDefault="00866CCF" w:rsidP="00866CCF">
      <w:pPr>
        <w:numPr>
          <w:ilvl w:val="0"/>
          <w:numId w:val="6"/>
        </w:numPr>
        <w:rPr>
          <w:b/>
          <w:bCs/>
        </w:rPr>
      </w:pPr>
      <w:r w:rsidRPr="00866CCF">
        <w:rPr>
          <w:b/>
          <w:bCs/>
        </w:rPr>
        <w:t>Creating a Sense of Belonging for the Elderly</w:t>
      </w:r>
      <w:r w:rsidRPr="00866CCF">
        <w:rPr>
          <w:b/>
          <w:bCs/>
        </w:rPr>
        <w:br/>
        <w:t xml:space="preserve"> The program aims to reduce feelings of loneliness and isolation among senior citizens by making them feel heard, valued, and appreciated.</w:t>
      </w:r>
    </w:p>
    <w:p w14:paraId="2D5EBACC" w14:textId="77777777" w:rsidR="00866CCF" w:rsidRPr="00866CCF" w:rsidRDefault="00866CCF" w:rsidP="00866CCF">
      <w:pPr>
        <w:numPr>
          <w:ilvl w:val="0"/>
          <w:numId w:val="6"/>
        </w:numPr>
        <w:rPr>
          <w:b/>
          <w:bCs/>
        </w:rPr>
      </w:pPr>
      <w:r w:rsidRPr="00866CCF">
        <w:rPr>
          <w:b/>
          <w:bCs/>
        </w:rPr>
        <w:t>Encouraging Community Service and Responsibility</w:t>
      </w:r>
      <w:r w:rsidRPr="00866CCF">
        <w:rPr>
          <w:b/>
          <w:bCs/>
        </w:rPr>
        <w:br/>
        <w:t xml:space="preserve"> To </w:t>
      </w:r>
      <w:proofErr w:type="spellStart"/>
      <w:r w:rsidRPr="00866CCF">
        <w:rPr>
          <w:b/>
          <w:bCs/>
        </w:rPr>
        <w:t>instill</w:t>
      </w:r>
      <w:proofErr w:type="spellEnd"/>
      <w:r w:rsidRPr="00866CCF">
        <w:rPr>
          <w:b/>
          <w:bCs/>
        </w:rPr>
        <w:t xml:space="preserve"> a sense of civic duty in students, encouraging them to contribute positively to society through compassionate action and volunteerism.</w:t>
      </w:r>
    </w:p>
    <w:p w14:paraId="2630FB67" w14:textId="77777777" w:rsidR="00866CCF" w:rsidRPr="00866CCF" w:rsidRDefault="00866CCF" w:rsidP="00866CCF">
      <w:pPr>
        <w:numPr>
          <w:ilvl w:val="0"/>
          <w:numId w:val="6"/>
        </w:numPr>
        <w:rPr>
          <w:b/>
          <w:bCs/>
        </w:rPr>
      </w:pPr>
      <w:r w:rsidRPr="00866CCF">
        <w:rPr>
          <w:b/>
          <w:bCs/>
        </w:rPr>
        <w:t>Celebrating Life and Experience</w:t>
      </w:r>
      <w:r w:rsidRPr="00866CCF">
        <w:rPr>
          <w:b/>
          <w:bCs/>
        </w:rPr>
        <w:br/>
        <w:t xml:space="preserve"> The title "</w:t>
      </w:r>
      <w:r w:rsidRPr="00866CCF">
        <w:rPr>
          <w:b/>
          <w:bCs/>
          <w:cs/>
          <w:lang w:bidi="mr-IN"/>
        </w:rPr>
        <w:t>या जन्मावर शतदा प्रेम करावे</w:t>
      </w:r>
      <w:r w:rsidRPr="00866CCF">
        <w:rPr>
          <w:b/>
          <w:bCs/>
        </w:rPr>
        <w:t>" reflects the beauty of life and encourages both students and the elderly to celebrate life’s journey with gratitude and joy.</w:t>
      </w:r>
    </w:p>
    <w:p w14:paraId="40296959" w14:textId="77777777" w:rsidR="00866CCF" w:rsidRPr="00866CCF" w:rsidRDefault="00866CCF" w:rsidP="00866CCF">
      <w:pPr>
        <w:numPr>
          <w:ilvl w:val="0"/>
          <w:numId w:val="6"/>
        </w:numPr>
        <w:rPr>
          <w:b/>
          <w:bCs/>
        </w:rPr>
      </w:pPr>
      <w:r w:rsidRPr="00866CCF">
        <w:rPr>
          <w:b/>
          <w:bCs/>
        </w:rPr>
        <w:t>Promoting Mental and Emotional Well-being</w:t>
      </w:r>
      <w:r w:rsidRPr="00866CCF">
        <w:rPr>
          <w:b/>
          <w:bCs/>
        </w:rPr>
        <w:br/>
        <w:t xml:space="preserve"> Such engagement provides emotional support to the elderly and creates a positive environment that boosts their morale and well-being.</w:t>
      </w:r>
    </w:p>
    <w:p w14:paraId="0FBB4763" w14:textId="77777777" w:rsidR="00866CCF" w:rsidRPr="00866CCF" w:rsidRDefault="00866CCF" w:rsidP="00866CCF">
      <w:pPr>
        <w:rPr>
          <w:b/>
          <w:bCs/>
        </w:rPr>
      </w:pPr>
      <w:r w:rsidRPr="00866CCF">
        <w:rPr>
          <w:b/>
          <w:bCs/>
        </w:rPr>
        <w:t>8.Gist of the Activity:</w:t>
      </w:r>
    </w:p>
    <w:p w14:paraId="1EAE6274" w14:textId="77777777" w:rsidR="00866CCF" w:rsidRPr="00866CCF" w:rsidRDefault="00866CCF" w:rsidP="00866CCF">
      <w:pPr>
        <w:rPr>
          <w:b/>
          <w:bCs/>
        </w:rPr>
      </w:pPr>
      <w:r w:rsidRPr="00866CCF">
        <w:rPr>
          <w:b/>
          <w:bCs/>
        </w:rPr>
        <w:lastRenderedPageBreak/>
        <w:t xml:space="preserve">a. With the guidance of NEP Cell department of Sanskrit with All Humanities of Joshi Bedekar College organized a Community Engagement Program on Tuesday, 11th February 2025 in </w:t>
      </w:r>
      <w:proofErr w:type="spellStart"/>
      <w:r w:rsidRPr="00866CCF">
        <w:rPr>
          <w:b/>
          <w:bCs/>
        </w:rPr>
        <w:t>Thorale</w:t>
      </w:r>
      <w:proofErr w:type="spellEnd"/>
      <w:r w:rsidRPr="00866CCF">
        <w:rPr>
          <w:b/>
          <w:bCs/>
        </w:rPr>
        <w:t xml:space="preserve"> Bajirao </w:t>
      </w:r>
      <w:proofErr w:type="spellStart"/>
      <w:r w:rsidRPr="00866CCF">
        <w:rPr>
          <w:b/>
          <w:bCs/>
        </w:rPr>
        <w:t>Peshave</w:t>
      </w:r>
      <w:proofErr w:type="spellEnd"/>
      <w:r w:rsidRPr="00866CCF">
        <w:rPr>
          <w:b/>
          <w:bCs/>
        </w:rPr>
        <w:t xml:space="preserve"> </w:t>
      </w:r>
      <w:proofErr w:type="spellStart"/>
      <w:r w:rsidRPr="00866CCF">
        <w:rPr>
          <w:b/>
          <w:bCs/>
        </w:rPr>
        <w:t>Sabhagriha</w:t>
      </w:r>
      <w:proofErr w:type="spellEnd"/>
      <w:r w:rsidRPr="00866CCF">
        <w:rPr>
          <w:b/>
          <w:bCs/>
        </w:rPr>
        <w:t xml:space="preserve">. Resource Person Dr. Vijay </w:t>
      </w:r>
      <w:proofErr w:type="gramStart"/>
      <w:r w:rsidRPr="00866CCF">
        <w:rPr>
          <w:b/>
          <w:bCs/>
        </w:rPr>
        <w:t>Bedekar ,</w:t>
      </w:r>
      <w:proofErr w:type="gramEnd"/>
      <w:r w:rsidRPr="00866CCF">
        <w:rPr>
          <w:b/>
          <w:bCs/>
        </w:rPr>
        <w:t xml:space="preserve"> </w:t>
      </w:r>
      <w:proofErr w:type="spellStart"/>
      <w:r w:rsidRPr="00866CCF">
        <w:rPr>
          <w:b/>
          <w:bCs/>
        </w:rPr>
        <w:t>Mrs.Sumedha</w:t>
      </w:r>
      <w:proofErr w:type="spellEnd"/>
      <w:r w:rsidRPr="00866CCF">
        <w:rPr>
          <w:b/>
          <w:bCs/>
        </w:rPr>
        <w:t xml:space="preserve"> Bedekar and </w:t>
      </w:r>
      <w:proofErr w:type="spellStart"/>
      <w:r w:rsidRPr="00866CCF">
        <w:rPr>
          <w:b/>
          <w:bCs/>
        </w:rPr>
        <w:t>Shri.Rajendra</w:t>
      </w:r>
      <w:proofErr w:type="spellEnd"/>
      <w:r w:rsidRPr="00866CCF">
        <w:rPr>
          <w:b/>
          <w:bCs/>
        </w:rPr>
        <w:t xml:space="preserve"> Salve guided </w:t>
      </w:r>
      <w:proofErr w:type="spellStart"/>
      <w:proofErr w:type="gramStart"/>
      <w:r w:rsidRPr="00866CCF">
        <w:rPr>
          <w:b/>
          <w:bCs/>
        </w:rPr>
        <w:t>us.The</w:t>
      </w:r>
      <w:proofErr w:type="spellEnd"/>
      <w:proofErr w:type="gramEnd"/>
      <w:r w:rsidRPr="00866CCF">
        <w:rPr>
          <w:b/>
          <w:bCs/>
        </w:rPr>
        <w:t xml:space="preserve"> Community Engagement Program (CEP) for Elderly People is designed to foster social inclusion, well-being, and active participation among senior citizens. Through interactive sessions, recreational activities, and intergenerational exchanges, the program provides a supportive environment where elders can share experiences, learn new skills, and stay mentally and physically engaged. It aims to reduce isolation, promote lifelong learning, and recognize the valuable contributions of the elderly to </w:t>
      </w:r>
      <w:proofErr w:type="gramStart"/>
      <w:r w:rsidRPr="00866CCF">
        <w:rPr>
          <w:b/>
          <w:bCs/>
        </w:rPr>
        <w:t>society  This</w:t>
      </w:r>
      <w:proofErr w:type="gramEnd"/>
      <w:r w:rsidRPr="00866CCF">
        <w:rPr>
          <w:b/>
          <w:bCs/>
        </w:rPr>
        <w:t xml:space="preserve"> Community Engagement Program aims to foster empathy, respect, and meaningful interaction with elderly people through student participation. By spending quality time, sharing stories, and organizing cultural or interactive sessions, the program helps bridge the generation gap and promotes emotional well-being among senior citizens. It encourages students to value life experiences, build compassion, and contribute positively to society, truly reflecting the spirit of "falling in love with life a hundred times."</w:t>
      </w:r>
    </w:p>
    <w:p w14:paraId="2303CC8A" w14:textId="77777777" w:rsidR="00866CCF" w:rsidRPr="00866CCF" w:rsidRDefault="00866CCF" w:rsidP="00866CCF">
      <w:pPr>
        <w:rPr>
          <w:b/>
          <w:bCs/>
        </w:rPr>
      </w:pPr>
      <w:r w:rsidRPr="00866CCF">
        <w:rPr>
          <w:b/>
          <w:bCs/>
        </w:rPr>
        <w:t xml:space="preserve">.  We are thankful to Principal Dr. Suchitra A Naik Madam for her continuous support and </w:t>
      </w:r>
      <w:proofErr w:type="spellStart"/>
      <w:proofErr w:type="gramStart"/>
      <w:r w:rsidRPr="00866CCF">
        <w:rPr>
          <w:b/>
          <w:bCs/>
        </w:rPr>
        <w:t>guidance,The</w:t>
      </w:r>
      <w:proofErr w:type="spellEnd"/>
      <w:proofErr w:type="gramEnd"/>
      <w:r w:rsidRPr="00866CCF">
        <w:rPr>
          <w:b/>
          <w:bCs/>
        </w:rPr>
        <w:t xml:space="preserve"> session ended with a vote of thanks.</w:t>
      </w:r>
    </w:p>
    <w:p w14:paraId="63CAA026" w14:textId="77777777" w:rsidR="00866CCF" w:rsidRPr="00866CCF" w:rsidRDefault="00866CCF" w:rsidP="00866CCF">
      <w:pPr>
        <w:rPr>
          <w:b/>
          <w:bCs/>
        </w:rPr>
      </w:pPr>
    </w:p>
    <w:p w14:paraId="6F6EBFB9" w14:textId="77777777" w:rsidR="00866CCF" w:rsidRPr="00866CCF" w:rsidRDefault="00866CCF" w:rsidP="00866CCF">
      <w:pPr>
        <w:rPr>
          <w:b/>
          <w:bCs/>
        </w:rPr>
      </w:pPr>
      <w:r w:rsidRPr="00866CCF">
        <w:rPr>
          <w:b/>
          <w:bCs/>
        </w:rPr>
        <w:t xml:space="preserve">8. Teacher </w:t>
      </w:r>
      <w:proofErr w:type="spellStart"/>
      <w:proofErr w:type="gramStart"/>
      <w:r w:rsidRPr="00866CCF">
        <w:rPr>
          <w:b/>
          <w:bCs/>
        </w:rPr>
        <w:t>Incharge</w:t>
      </w:r>
      <w:proofErr w:type="spellEnd"/>
      <w:r w:rsidRPr="00866CCF">
        <w:rPr>
          <w:b/>
          <w:bCs/>
        </w:rPr>
        <w:t xml:space="preserve"> :</w:t>
      </w:r>
      <w:proofErr w:type="gramEnd"/>
      <w:r w:rsidRPr="00866CCF">
        <w:rPr>
          <w:b/>
          <w:bCs/>
        </w:rPr>
        <w:t xml:space="preserve">-  Asst. Prof. Swati Bhalerao / Asst. Prof. Rohini Joshi and All Humanities </w:t>
      </w:r>
      <w:proofErr w:type="gramStart"/>
      <w:r w:rsidRPr="00866CCF">
        <w:rPr>
          <w:b/>
          <w:bCs/>
        </w:rPr>
        <w:t>Departments  of</w:t>
      </w:r>
      <w:proofErr w:type="gramEnd"/>
      <w:r w:rsidRPr="00866CCF">
        <w:rPr>
          <w:b/>
          <w:bCs/>
        </w:rPr>
        <w:t xml:space="preserve"> Joshi Bedekar College</w:t>
      </w:r>
    </w:p>
    <w:p w14:paraId="06BE07F5" w14:textId="77777777" w:rsidR="00866CCF" w:rsidRPr="00866CCF" w:rsidRDefault="00866CCF" w:rsidP="00866CCF">
      <w:pPr>
        <w:rPr>
          <w:b/>
          <w:bCs/>
        </w:rPr>
      </w:pPr>
    </w:p>
    <w:p w14:paraId="4343FD46" w14:textId="77777777" w:rsidR="00866CCF" w:rsidRPr="00866CCF" w:rsidRDefault="00866CCF" w:rsidP="00866CCF">
      <w:pPr>
        <w:rPr>
          <w:b/>
          <w:bCs/>
        </w:rPr>
      </w:pPr>
      <w:proofErr w:type="gramStart"/>
      <w:r w:rsidRPr="00866CCF">
        <w:rPr>
          <w:b/>
          <w:bCs/>
        </w:rPr>
        <w:t>Thanks</w:t>
      </w:r>
      <w:proofErr w:type="gramEnd"/>
      <w:r w:rsidRPr="00866CCF">
        <w:rPr>
          <w:b/>
          <w:bCs/>
        </w:rPr>
        <w:t xml:space="preserve"> and Regards</w:t>
      </w:r>
    </w:p>
    <w:p w14:paraId="225833E8" w14:textId="77777777" w:rsidR="00866CCF" w:rsidRPr="00866CCF" w:rsidRDefault="00866CCF" w:rsidP="00866CCF">
      <w:pPr>
        <w:rPr>
          <w:b/>
          <w:bCs/>
        </w:rPr>
      </w:pPr>
    </w:p>
    <w:p w14:paraId="2CCC1E14" w14:textId="77777777" w:rsidR="00866CCF" w:rsidRPr="00866CCF" w:rsidRDefault="00866CCF" w:rsidP="00866CCF">
      <w:pPr>
        <w:rPr>
          <w:b/>
          <w:bCs/>
        </w:rPr>
      </w:pPr>
      <w:r w:rsidRPr="00866CCF">
        <w:rPr>
          <w:b/>
          <w:bCs/>
        </w:rPr>
        <w:t xml:space="preserve">Asst. Prof. Swati M. </w:t>
      </w:r>
      <w:proofErr w:type="gramStart"/>
      <w:r w:rsidRPr="00866CCF">
        <w:rPr>
          <w:b/>
          <w:bCs/>
        </w:rPr>
        <w:t xml:space="preserve">Bhalerao  </w:t>
      </w:r>
      <w:r w:rsidRPr="00866CCF">
        <w:rPr>
          <w:b/>
          <w:bCs/>
        </w:rPr>
        <w:tab/>
      </w:r>
      <w:proofErr w:type="gramEnd"/>
      <w:r w:rsidRPr="00866CCF">
        <w:rPr>
          <w:b/>
          <w:bCs/>
        </w:rPr>
        <w:tab/>
      </w:r>
      <w:r w:rsidRPr="00866CCF">
        <w:rPr>
          <w:b/>
          <w:bCs/>
        </w:rPr>
        <w:tab/>
      </w:r>
      <w:r w:rsidRPr="00866CCF">
        <w:rPr>
          <w:b/>
          <w:bCs/>
        </w:rPr>
        <w:tab/>
        <w:t>Dr. Suchitra A. Naik</w:t>
      </w:r>
    </w:p>
    <w:p w14:paraId="2DAAB417" w14:textId="77777777" w:rsidR="00866CCF" w:rsidRPr="00866CCF" w:rsidRDefault="00866CCF" w:rsidP="00866CCF">
      <w:pPr>
        <w:rPr>
          <w:b/>
          <w:bCs/>
        </w:rPr>
      </w:pPr>
      <w:r w:rsidRPr="00866CCF">
        <w:rPr>
          <w:b/>
          <w:bCs/>
        </w:rPr>
        <w:t>         </w:t>
      </w:r>
      <w:proofErr w:type="spellStart"/>
      <w:r w:rsidRPr="00866CCF">
        <w:rPr>
          <w:b/>
          <w:bCs/>
        </w:rPr>
        <w:t>HoD</w:t>
      </w:r>
      <w:proofErr w:type="spellEnd"/>
      <w:r w:rsidRPr="00866CCF">
        <w:rPr>
          <w:b/>
          <w:bCs/>
        </w:rPr>
        <w:t xml:space="preserve"> Sanskrit</w:t>
      </w:r>
      <w:r w:rsidRPr="00866CCF">
        <w:rPr>
          <w:b/>
          <w:bCs/>
        </w:rPr>
        <w:tab/>
      </w:r>
      <w:r w:rsidRPr="00866CCF">
        <w:rPr>
          <w:b/>
          <w:bCs/>
        </w:rPr>
        <w:tab/>
      </w:r>
      <w:r w:rsidRPr="00866CCF">
        <w:rPr>
          <w:b/>
          <w:bCs/>
        </w:rPr>
        <w:tab/>
      </w:r>
      <w:r w:rsidRPr="00866CCF">
        <w:rPr>
          <w:b/>
          <w:bCs/>
        </w:rPr>
        <w:tab/>
      </w:r>
      <w:r w:rsidRPr="00866CCF">
        <w:rPr>
          <w:b/>
          <w:bCs/>
        </w:rPr>
        <w:tab/>
      </w:r>
      <w:r w:rsidRPr="00866CCF">
        <w:rPr>
          <w:b/>
          <w:bCs/>
        </w:rPr>
        <w:tab/>
      </w:r>
      <w:r w:rsidRPr="00866CCF">
        <w:rPr>
          <w:b/>
          <w:bCs/>
        </w:rPr>
        <w:tab/>
        <w:t xml:space="preserve">Principal </w:t>
      </w:r>
      <w:r w:rsidRPr="00866CCF">
        <w:rPr>
          <w:b/>
          <w:bCs/>
        </w:rPr>
        <w:tab/>
      </w:r>
    </w:p>
    <w:p w14:paraId="08CBB37F" w14:textId="77777777" w:rsidR="00866CCF" w:rsidRPr="00866CCF" w:rsidRDefault="00866CCF" w:rsidP="00866CCF">
      <w:pPr>
        <w:rPr>
          <w:b/>
          <w:bCs/>
        </w:rPr>
      </w:pP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br/>
      </w:r>
      <w:r w:rsidRPr="00866CCF">
        <w:rPr>
          <w:b/>
          <w:bCs/>
        </w:rPr>
        <w:lastRenderedPageBreak/>
        <w:br/>
      </w:r>
      <w:r w:rsidRPr="00866CCF">
        <w:rPr>
          <w:b/>
          <w:bCs/>
        </w:rPr>
        <w:br/>
      </w:r>
      <w:r w:rsidRPr="00866CCF">
        <w:rPr>
          <w:b/>
          <w:bCs/>
        </w:rPr>
        <w:br/>
      </w:r>
    </w:p>
    <w:p w14:paraId="09B1BA26" w14:textId="789F8D03" w:rsidR="00866CCF" w:rsidRPr="00866CCF" w:rsidRDefault="00866CCF" w:rsidP="00866CCF">
      <w:pPr>
        <w:rPr>
          <w:b/>
          <w:bCs/>
        </w:rPr>
      </w:pPr>
      <w:r w:rsidRPr="00866CCF">
        <w:rPr>
          <w:b/>
          <w:bCs/>
        </w:rPr>
        <w:drawing>
          <wp:inline distT="0" distB="0" distL="0" distR="0" wp14:anchorId="5A87DBDB" wp14:editId="15B3DCFD">
            <wp:extent cx="5731510" cy="3225800"/>
            <wp:effectExtent l="0" t="0" r="2540" b="0"/>
            <wp:docPr id="15686023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25800"/>
                    </a:xfrm>
                    <a:prstGeom prst="rect">
                      <a:avLst/>
                    </a:prstGeom>
                    <a:noFill/>
                    <a:ln>
                      <a:noFill/>
                    </a:ln>
                  </pic:spPr>
                </pic:pic>
              </a:graphicData>
            </a:graphic>
          </wp:inline>
        </w:drawing>
      </w:r>
    </w:p>
    <w:p w14:paraId="023F0153" w14:textId="79F6769E" w:rsidR="00866CCF" w:rsidRPr="00866CCF" w:rsidRDefault="00866CCF" w:rsidP="00866CCF">
      <w:pPr>
        <w:rPr>
          <w:b/>
          <w:bCs/>
        </w:rPr>
      </w:pPr>
      <w:r w:rsidRPr="00866CCF">
        <w:rPr>
          <w:b/>
          <w:bCs/>
        </w:rPr>
        <w:drawing>
          <wp:inline distT="0" distB="0" distL="0" distR="0" wp14:anchorId="290A36A7" wp14:editId="709EC336">
            <wp:extent cx="5731510" cy="3225800"/>
            <wp:effectExtent l="0" t="0" r="2540" b="0"/>
            <wp:docPr id="327405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5800"/>
                    </a:xfrm>
                    <a:prstGeom prst="rect">
                      <a:avLst/>
                    </a:prstGeom>
                    <a:noFill/>
                    <a:ln>
                      <a:noFill/>
                    </a:ln>
                  </pic:spPr>
                </pic:pic>
              </a:graphicData>
            </a:graphic>
          </wp:inline>
        </w:drawing>
      </w:r>
    </w:p>
    <w:p w14:paraId="46228580" w14:textId="77777777" w:rsidR="00866CCF" w:rsidRPr="00866CCF" w:rsidRDefault="00866CCF" w:rsidP="00866CCF">
      <w:pPr>
        <w:rPr>
          <w:b/>
          <w:bCs/>
        </w:rPr>
      </w:pPr>
    </w:p>
    <w:p w14:paraId="356849C2" w14:textId="7F11FA5E" w:rsidR="00866CCF" w:rsidRPr="00866CCF" w:rsidRDefault="00866CCF" w:rsidP="00866CCF">
      <w:pPr>
        <w:rPr>
          <w:b/>
          <w:bCs/>
        </w:rPr>
      </w:pPr>
      <w:r w:rsidRPr="00866CCF">
        <w:rPr>
          <w:b/>
          <w:bCs/>
        </w:rPr>
        <w:lastRenderedPageBreak/>
        <w:drawing>
          <wp:inline distT="0" distB="0" distL="0" distR="0" wp14:anchorId="07DF7332" wp14:editId="6059D073">
            <wp:extent cx="5731510" cy="3225800"/>
            <wp:effectExtent l="0" t="0" r="2540" b="0"/>
            <wp:docPr id="393160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5800"/>
                    </a:xfrm>
                    <a:prstGeom prst="rect">
                      <a:avLst/>
                    </a:prstGeom>
                    <a:noFill/>
                    <a:ln>
                      <a:noFill/>
                    </a:ln>
                  </pic:spPr>
                </pic:pic>
              </a:graphicData>
            </a:graphic>
          </wp:inline>
        </w:drawing>
      </w:r>
    </w:p>
    <w:p w14:paraId="7CE2622D" w14:textId="77777777" w:rsidR="00866CCF" w:rsidRPr="00866CCF" w:rsidRDefault="00866CCF" w:rsidP="00866CCF">
      <w:pPr>
        <w:rPr>
          <w:b/>
          <w:bCs/>
        </w:rPr>
      </w:pPr>
      <w:r w:rsidRPr="00866CCF">
        <w:rPr>
          <w:b/>
          <w:bCs/>
        </w:rPr>
        <w:t xml:space="preserve">Community Engagement Program (CEP)11 February </w:t>
      </w:r>
      <w:proofErr w:type="gramStart"/>
      <w:r w:rsidRPr="00866CCF">
        <w:rPr>
          <w:b/>
          <w:bCs/>
        </w:rPr>
        <w:t>2025,Tuesday</w:t>
      </w:r>
      <w:proofErr w:type="gramEnd"/>
      <w:r w:rsidRPr="00866CCF">
        <w:rPr>
          <w:b/>
          <w:bCs/>
        </w:rPr>
        <w:t> </w:t>
      </w:r>
    </w:p>
    <w:p w14:paraId="3C91B95B" w14:textId="7A7AF7F8" w:rsidR="00173DE4" w:rsidRPr="0097025F" w:rsidRDefault="00173DE4" w:rsidP="00866CCF"/>
    <w:sectPr w:rsidR="00173DE4" w:rsidRPr="00970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D75FB"/>
    <w:multiLevelType w:val="multilevel"/>
    <w:tmpl w:val="BAF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769AC"/>
    <w:multiLevelType w:val="multilevel"/>
    <w:tmpl w:val="7AE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479BA"/>
    <w:multiLevelType w:val="multilevel"/>
    <w:tmpl w:val="438A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919ED"/>
    <w:multiLevelType w:val="multilevel"/>
    <w:tmpl w:val="ACC4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330F2"/>
    <w:multiLevelType w:val="multilevel"/>
    <w:tmpl w:val="EE86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55150"/>
    <w:multiLevelType w:val="multilevel"/>
    <w:tmpl w:val="7864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039376">
    <w:abstractNumId w:val="5"/>
  </w:num>
  <w:num w:numId="2" w16cid:durableId="1366716735">
    <w:abstractNumId w:val="1"/>
  </w:num>
  <w:num w:numId="3" w16cid:durableId="417597985">
    <w:abstractNumId w:val="0"/>
  </w:num>
  <w:num w:numId="4" w16cid:durableId="174341267">
    <w:abstractNumId w:val="3"/>
  </w:num>
  <w:num w:numId="5" w16cid:durableId="254171719">
    <w:abstractNumId w:val="2"/>
  </w:num>
  <w:num w:numId="6" w16cid:durableId="738871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0"/>
    <w:rsid w:val="00024F8B"/>
    <w:rsid w:val="00173DE4"/>
    <w:rsid w:val="0020012D"/>
    <w:rsid w:val="003937B2"/>
    <w:rsid w:val="003D31A5"/>
    <w:rsid w:val="003F02C0"/>
    <w:rsid w:val="005849E2"/>
    <w:rsid w:val="005C1A06"/>
    <w:rsid w:val="00863E2D"/>
    <w:rsid w:val="00866CCF"/>
    <w:rsid w:val="008A4CC0"/>
    <w:rsid w:val="00954EE5"/>
    <w:rsid w:val="0097025F"/>
    <w:rsid w:val="00B8565A"/>
    <w:rsid w:val="00C02810"/>
    <w:rsid w:val="00CB4F1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4345"/>
  <w15:chartTrackingRefBased/>
  <w15:docId w15:val="{BC876931-C5F2-4DB0-B45D-DC85AD9F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9759">
      <w:bodyDiv w:val="1"/>
      <w:marLeft w:val="0"/>
      <w:marRight w:val="0"/>
      <w:marTop w:val="0"/>
      <w:marBottom w:val="0"/>
      <w:divBdr>
        <w:top w:val="none" w:sz="0" w:space="0" w:color="auto"/>
        <w:left w:val="none" w:sz="0" w:space="0" w:color="auto"/>
        <w:bottom w:val="none" w:sz="0" w:space="0" w:color="auto"/>
        <w:right w:val="none" w:sz="0" w:space="0" w:color="auto"/>
      </w:divBdr>
    </w:div>
    <w:div w:id="164244212">
      <w:bodyDiv w:val="1"/>
      <w:marLeft w:val="0"/>
      <w:marRight w:val="0"/>
      <w:marTop w:val="0"/>
      <w:marBottom w:val="0"/>
      <w:divBdr>
        <w:top w:val="none" w:sz="0" w:space="0" w:color="auto"/>
        <w:left w:val="none" w:sz="0" w:space="0" w:color="auto"/>
        <w:bottom w:val="none" w:sz="0" w:space="0" w:color="auto"/>
        <w:right w:val="none" w:sz="0" w:space="0" w:color="auto"/>
      </w:divBdr>
    </w:div>
    <w:div w:id="231701714">
      <w:bodyDiv w:val="1"/>
      <w:marLeft w:val="0"/>
      <w:marRight w:val="0"/>
      <w:marTop w:val="0"/>
      <w:marBottom w:val="0"/>
      <w:divBdr>
        <w:top w:val="none" w:sz="0" w:space="0" w:color="auto"/>
        <w:left w:val="none" w:sz="0" w:space="0" w:color="auto"/>
        <w:bottom w:val="none" w:sz="0" w:space="0" w:color="auto"/>
        <w:right w:val="none" w:sz="0" w:space="0" w:color="auto"/>
      </w:divBdr>
    </w:div>
    <w:div w:id="365756864">
      <w:bodyDiv w:val="1"/>
      <w:marLeft w:val="0"/>
      <w:marRight w:val="0"/>
      <w:marTop w:val="0"/>
      <w:marBottom w:val="0"/>
      <w:divBdr>
        <w:top w:val="none" w:sz="0" w:space="0" w:color="auto"/>
        <w:left w:val="none" w:sz="0" w:space="0" w:color="auto"/>
        <w:bottom w:val="none" w:sz="0" w:space="0" w:color="auto"/>
        <w:right w:val="none" w:sz="0" w:space="0" w:color="auto"/>
      </w:divBdr>
    </w:div>
    <w:div w:id="803692872">
      <w:bodyDiv w:val="1"/>
      <w:marLeft w:val="0"/>
      <w:marRight w:val="0"/>
      <w:marTop w:val="0"/>
      <w:marBottom w:val="0"/>
      <w:divBdr>
        <w:top w:val="none" w:sz="0" w:space="0" w:color="auto"/>
        <w:left w:val="none" w:sz="0" w:space="0" w:color="auto"/>
        <w:bottom w:val="none" w:sz="0" w:space="0" w:color="auto"/>
        <w:right w:val="none" w:sz="0" w:space="0" w:color="auto"/>
      </w:divBdr>
    </w:div>
    <w:div w:id="1145390404">
      <w:bodyDiv w:val="1"/>
      <w:marLeft w:val="0"/>
      <w:marRight w:val="0"/>
      <w:marTop w:val="0"/>
      <w:marBottom w:val="0"/>
      <w:divBdr>
        <w:top w:val="none" w:sz="0" w:space="0" w:color="auto"/>
        <w:left w:val="none" w:sz="0" w:space="0" w:color="auto"/>
        <w:bottom w:val="none" w:sz="0" w:space="0" w:color="auto"/>
        <w:right w:val="none" w:sz="0" w:space="0" w:color="auto"/>
      </w:divBdr>
    </w:div>
    <w:div w:id="1163273348">
      <w:bodyDiv w:val="1"/>
      <w:marLeft w:val="0"/>
      <w:marRight w:val="0"/>
      <w:marTop w:val="0"/>
      <w:marBottom w:val="0"/>
      <w:divBdr>
        <w:top w:val="none" w:sz="0" w:space="0" w:color="auto"/>
        <w:left w:val="none" w:sz="0" w:space="0" w:color="auto"/>
        <w:bottom w:val="none" w:sz="0" w:space="0" w:color="auto"/>
        <w:right w:val="none" w:sz="0" w:space="0" w:color="auto"/>
      </w:divBdr>
    </w:div>
    <w:div w:id="1292829957">
      <w:bodyDiv w:val="1"/>
      <w:marLeft w:val="0"/>
      <w:marRight w:val="0"/>
      <w:marTop w:val="0"/>
      <w:marBottom w:val="0"/>
      <w:divBdr>
        <w:top w:val="none" w:sz="0" w:space="0" w:color="auto"/>
        <w:left w:val="none" w:sz="0" w:space="0" w:color="auto"/>
        <w:bottom w:val="none" w:sz="0" w:space="0" w:color="auto"/>
        <w:right w:val="none" w:sz="0" w:space="0" w:color="auto"/>
      </w:divBdr>
    </w:div>
    <w:div w:id="1304845682">
      <w:bodyDiv w:val="1"/>
      <w:marLeft w:val="0"/>
      <w:marRight w:val="0"/>
      <w:marTop w:val="0"/>
      <w:marBottom w:val="0"/>
      <w:divBdr>
        <w:top w:val="none" w:sz="0" w:space="0" w:color="auto"/>
        <w:left w:val="none" w:sz="0" w:space="0" w:color="auto"/>
        <w:bottom w:val="none" w:sz="0" w:space="0" w:color="auto"/>
        <w:right w:val="none" w:sz="0" w:space="0" w:color="auto"/>
      </w:divBdr>
    </w:div>
    <w:div w:id="1855805528">
      <w:bodyDiv w:val="1"/>
      <w:marLeft w:val="0"/>
      <w:marRight w:val="0"/>
      <w:marTop w:val="0"/>
      <w:marBottom w:val="0"/>
      <w:divBdr>
        <w:top w:val="none" w:sz="0" w:space="0" w:color="auto"/>
        <w:left w:val="none" w:sz="0" w:space="0" w:color="auto"/>
        <w:bottom w:val="none" w:sz="0" w:space="0" w:color="auto"/>
        <w:right w:val="none" w:sz="0" w:space="0" w:color="auto"/>
      </w:divBdr>
    </w:div>
    <w:div w:id="1886066627">
      <w:bodyDiv w:val="1"/>
      <w:marLeft w:val="0"/>
      <w:marRight w:val="0"/>
      <w:marTop w:val="0"/>
      <w:marBottom w:val="0"/>
      <w:divBdr>
        <w:top w:val="none" w:sz="0" w:space="0" w:color="auto"/>
        <w:left w:val="none" w:sz="0" w:space="0" w:color="auto"/>
        <w:bottom w:val="none" w:sz="0" w:space="0" w:color="auto"/>
        <w:right w:val="none" w:sz="0" w:space="0" w:color="auto"/>
      </w:divBdr>
    </w:div>
    <w:div w:id="21058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52A7-F0EC-4AEA-ADB8-7150ACB8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lappy26</dc:creator>
  <cp:keywords/>
  <dc:description/>
  <cp:lastModifiedBy>acc lappy26</cp:lastModifiedBy>
  <cp:revision>7</cp:revision>
  <dcterms:created xsi:type="dcterms:W3CDTF">2024-03-06T03:34:00Z</dcterms:created>
  <dcterms:modified xsi:type="dcterms:W3CDTF">2025-04-22T12:11:00Z</dcterms:modified>
</cp:coreProperties>
</file>